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37" w:rsidRDefault="00D36237" w:rsidP="00D36237">
      <w:pPr>
        <w:contextualSpacing/>
        <w:rPr>
          <w:rFonts w:ascii="Times New Roman" w:hAnsi="Times New Roman" w:cs="Times New Roman"/>
          <w:sz w:val="24"/>
        </w:rPr>
      </w:pPr>
      <w:r w:rsidRPr="000E2DA4">
        <w:rPr>
          <w:rFonts w:ascii="Times New Roman" w:hAnsi="Times New Roman" w:cs="Times New Roman"/>
          <w:b/>
          <w:sz w:val="24"/>
        </w:rPr>
        <w:t>Collection:</w:t>
      </w:r>
      <w:r w:rsidR="000C08BB">
        <w:rPr>
          <w:rFonts w:ascii="Times New Roman" w:hAnsi="Times New Roman" w:cs="Times New Roman"/>
          <w:sz w:val="24"/>
        </w:rPr>
        <w:t xml:space="preserve"> David </w:t>
      </w:r>
      <w:proofErr w:type="spellStart"/>
      <w:r w:rsidR="000C08BB">
        <w:rPr>
          <w:rFonts w:ascii="Times New Roman" w:hAnsi="Times New Roman" w:cs="Times New Roman"/>
          <w:sz w:val="24"/>
        </w:rPr>
        <w:t>Axelson’s</w:t>
      </w:r>
      <w:proofErr w:type="spellEnd"/>
      <w:r w:rsidR="000C08BB">
        <w:rPr>
          <w:rFonts w:ascii="Times New Roman" w:hAnsi="Times New Roman" w:cs="Times New Roman"/>
          <w:sz w:val="24"/>
        </w:rPr>
        <w:t xml:space="preserve"> Collection</w:t>
      </w:r>
      <w:r w:rsidR="000C08BB">
        <w:rPr>
          <w:rFonts w:ascii="Times New Roman" w:hAnsi="Times New Roman" w:cs="Times New Roman"/>
          <w:sz w:val="24"/>
        </w:rPr>
        <w:tab/>
      </w:r>
      <w:r w:rsidR="000C08BB">
        <w:rPr>
          <w:rFonts w:ascii="Times New Roman" w:hAnsi="Times New Roman" w:cs="Times New Roman"/>
          <w:sz w:val="24"/>
        </w:rPr>
        <w:tab/>
      </w:r>
      <w:r w:rsidR="000C08BB">
        <w:rPr>
          <w:rFonts w:ascii="Times New Roman" w:hAnsi="Times New Roman" w:cs="Times New Roman"/>
          <w:sz w:val="24"/>
        </w:rPr>
        <w:tab/>
      </w:r>
      <w:r w:rsidR="000C08BB">
        <w:rPr>
          <w:rFonts w:ascii="Times New Roman" w:hAnsi="Times New Roman" w:cs="Times New Roman"/>
          <w:sz w:val="24"/>
        </w:rPr>
        <w:tab/>
      </w:r>
      <w:r w:rsidRPr="000E2DA4">
        <w:rPr>
          <w:rFonts w:ascii="Times New Roman" w:hAnsi="Times New Roman" w:cs="Times New Roman"/>
          <w:b/>
          <w:sz w:val="24"/>
        </w:rPr>
        <w:t>Accession:</w:t>
      </w:r>
      <w:r w:rsidRPr="005521F4">
        <w:rPr>
          <w:rFonts w:ascii="Times New Roman" w:hAnsi="Times New Roman" w:cs="Times New Roman"/>
          <w:sz w:val="24"/>
        </w:rPr>
        <w:t xml:space="preserve"> </w:t>
      </w:r>
      <w:r w:rsidR="000E2DA4">
        <w:rPr>
          <w:rFonts w:ascii="Times New Roman" w:hAnsi="Times New Roman" w:cs="Times New Roman"/>
          <w:sz w:val="24"/>
        </w:rPr>
        <w:t>2025.25.01</w:t>
      </w:r>
    </w:p>
    <w:p w:rsidR="00D36237" w:rsidRDefault="000C08BB" w:rsidP="00D36237">
      <w:pPr>
        <w:contextualSpacing/>
        <w:rPr>
          <w:rFonts w:ascii="Times New Roman" w:hAnsi="Times New Roman" w:cs="Times New Roman"/>
          <w:sz w:val="24"/>
        </w:rPr>
      </w:pPr>
      <w:r>
        <w:rPr>
          <w:rFonts w:ascii="Times New Roman" w:hAnsi="Times New Roman" w:cs="Times New Roman"/>
          <w:sz w:val="24"/>
        </w:rPr>
        <w:t xml:space="preserve">           </w:t>
      </w:r>
      <w:r w:rsidR="00D36237">
        <w:rPr>
          <w:rFonts w:ascii="Times New Roman" w:hAnsi="Times New Roman" w:cs="Times New Roman"/>
          <w:sz w:val="24"/>
        </w:rPr>
        <w:t xml:space="preserve"> </w:t>
      </w:r>
      <w:r>
        <w:rPr>
          <w:rFonts w:ascii="Times New Roman" w:hAnsi="Times New Roman" w:cs="Times New Roman"/>
          <w:sz w:val="24"/>
        </w:rPr>
        <w:t xml:space="preserve">  </w:t>
      </w:r>
      <w:r w:rsidR="00D36237">
        <w:rPr>
          <w:rFonts w:ascii="Times New Roman" w:hAnsi="Times New Roman" w:cs="Times New Roman"/>
          <w:sz w:val="24"/>
        </w:rPr>
        <w:t xml:space="preserve">     </w:t>
      </w:r>
      <w:proofErr w:type="gramStart"/>
      <w:r>
        <w:rPr>
          <w:rFonts w:ascii="Times New Roman" w:hAnsi="Times New Roman" w:cs="Times New Roman"/>
          <w:sz w:val="24"/>
        </w:rPr>
        <w:t>of</w:t>
      </w:r>
      <w:proofErr w:type="gramEnd"/>
      <w:r>
        <w:rPr>
          <w:rFonts w:ascii="Times New Roman" w:hAnsi="Times New Roman" w:cs="Times New Roman"/>
          <w:sz w:val="24"/>
        </w:rPr>
        <w:t xml:space="preserve"> Research on Rubin Carter</w:t>
      </w:r>
    </w:p>
    <w:p w:rsidR="000C08BB" w:rsidRPr="005521F4" w:rsidRDefault="000C08BB" w:rsidP="00D36237">
      <w:pPr>
        <w:contextualSpacing/>
        <w:rPr>
          <w:rFonts w:ascii="Times New Roman" w:hAnsi="Times New Roman" w:cs="Times New Roman"/>
          <w:sz w:val="24"/>
        </w:rPr>
      </w:pPr>
    </w:p>
    <w:p w:rsidR="00D36237" w:rsidRDefault="00D36237" w:rsidP="00D36237">
      <w:pPr>
        <w:jc w:val="center"/>
        <w:rPr>
          <w:rFonts w:ascii="Times New Roman" w:hAnsi="Times New Roman" w:cs="Times New Roman"/>
          <w:sz w:val="24"/>
        </w:rPr>
      </w:pPr>
      <w:r w:rsidRPr="005521F4">
        <w:rPr>
          <w:rFonts w:ascii="Times New Roman" w:hAnsi="Times New Roman" w:cs="Times New Roman"/>
          <w:sz w:val="24"/>
        </w:rPr>
        <w:t>FINDING AID</w:t>
      </w:r>
    </w:p>
    <w:p w:rsidR="00D36237" w:rsidRDefault="00D36237" w:rsidP="00D36237">
      <w:pPr>
        <w:rPr>
          <w:rFonts w:ascii="Times New Roman" w:hAnsi="Times New Roman" w:cs="Times New Roman"/>
          <w:sz w:val="24"/>
        </w:rPr>
      </w:pPr>
      <w:r w:rsidRPr="00A1201F">
        <w:rPr>
          <w:rFonts w:ascii="Times New Roman" w:hAnsi="Times New Roman" w:cs="Times New Roman"/>
          <w:b/>
          <w:sz w:val="24"/>
        </w:rPr>
        <w:t>Date Range:</w:t>
      </w:r>
      <w:r>
        <w:rPr>
          <w:rFonts w:ascii="Times New Roman" w:hAnsi="Times New Roman" w:cs="Times New Roman"/>
          <w:sz w:val="24"/>
        </w:rPr>
        <w:t xml:space="preserve"> </w:t>
      </w:r>
      <w:r w:rsidR="00EC2250">
        <w:rPr>
          <w:rFonts w:ascii="Times New Roman" w:hAnsi="Times New Roman" w:cs="Times New Roman"/>
          <w:sz w:val="24"/>
        </w:rPr>
        <w:t>1954-2005</w:t>
      </w:r>
    </w:p>
    <w:p w:rsidR="00D36237" w:rsidRDefault="00D36237" w:rsidP="00D36237">
      <w:pPr>
        <w:rPr>
          <w:rFonts w:ascii="Times New Roman" w:hAnsi="Times New Roman" w:cs="Times New Roman"/>
          <w:sz w:val="24"/>
        </w:rPr>
      </w:pPr>
      <w:r w:rsidRPr="00A1201F">
        <w:rPr>
          <w:rFonts w:ascii="Times New Roman" w:hAnsi="Times New Roman" w:cs="Times New Roman"/>
          <w:b/>
          <w:sz w:val="24"/>
        </w:rPr>
        <w:t>Bulk Date</w:t>
      </w:r>
      <w:r>
        <w:rPr>
          <w:rFonts w:ascii="Times New Roman" w:hAnsi="Times New Roman" w:cs="Times New Roman"/>
          <w:sz w:val="24"/>
        </w:rPr>
        <w:t xml:space="preserve">: </w:t>
      </w:r>
      <w:r w:rsidR="00EC2250">
        <w:rPr>
          <w:rFonts w:ascii="Times New Roman" w:hAnsi="Times New Roman" w:cs="Times New Roman"/>
          <w:sz w:val="24"/>
        </w:rPr>
        <w:t>1966-1980</w:t>
      </w:r>
    </w:p>
    <w:p w:rsidR="00D36237" w:rsidRDefault="00D36237" w:rsidP="00D36237">
      <w:pPr>
        <w:rPr>
          <w:rFonts w:ascii="Times New Roman" w:hAnsi="Times New Roman" w:cs="Times New Roman"/>
          <w:sz w:val="24"/>
        </w:rPr>
      </w:pPr>
      <w:r w:rsidRPr="00A1201F">
        <w:rPr>
          <w:rFonts w:ascii="Times New Roman" w:hAnsi="Times New Roman" w:cs="Times New Roman"/>
          <w:b/>
          <w:sz w:val="24"/>
        </w:rPr>
        <w:t>Creator:</w:t>
      </w:r>
      <w:r>
        <w:rPr>
          <w:rFonts w:ascii="Times New Roman" w:hAnsi="Times New Roman" w:cs="Times New Roman"/>
          <w:sz w:val="24"/>
        </w:rPr>
        <w:t xml:space="preserve"> </w:t>
      </w:r>
      <w:r w:rsidR="00EC2250">
        <w:rPr>
          <w:rFonts w:ascii="Times New Roman" w:hAnsi="Times New Roman" w:cs="Times New Roman"/>
          <w:sz w:val="24"/>
        </w:rPr>
        <w:t xml:space="preserve">David </w:t>
      </w:r>
      <w:proofErr w:type="spellStart"/>
      <w:r w:rsidR="00EC2250">
        <w:rPr>
          <w:rFonts w:ascii="Times New Roman" w:hAnsi="Times New Roman" w:cs="Times New Roman"/>
          <w:sz w:val="24"/>
        </w:rPr>
        <w:t>Axelson</w:t>
      </w:r>
      <w:proofErr w:type="spellEnd"/>
    </w:p>
    <w:p w:rsidR="00D36237" w:rsidRPr="00B80FFF" w:rsidRDefault="00D36237" w:rsidP="00D36237">
      <w:pPr>
        <w:rPr>
          <w:rFonts w:ascii="Times New Roman" w:hAnsi="Times New Roman" w:cs="Times New Roman"/>
          <w:sz w:val="24"/>
        </w:rPr>
      </w:pPr>
      <w:r w:rsidRPr="00B80FFF">
        <w:rPr>
          <w:rFonts w:ascii="Times New Roman" w:hAnsi="Times New Roman" w:cs="Times New Roman"/>
          <w:b/>
          <w:sz w:val="24"/>
        </w:rPr>
        <w:t>Number and Type of Containers:</w:t>
      </w:r>
      <w:r w:rsidRPr="00B80FFF">
        <w:rPr>
          <w:rFonts w:ascii="Times New Roman" w:hAnsi="Times New Roman" w:cs="Times New Roman"/>
          <w:sz w:val="24"/>
        </w:rPr>
        <w:t xml:space="preserve"> </w:t>
      </w:r>
      <w:r w:rsidR="00D33D8A" w:rsidRPr="00B80FFF">
        <w:rPr>
          <w:rFonts w:ascii="Times New Roman" w:hAnsi="Times New Roman" w:cs="Times New Roman"/>
          <w:sz w:val="24"/>
        </w:rPr>
        <w:t>6 boxes- 5 flip top document boxes (7 x 10.5x</w:t>
      </w:r>
      <w:r w:rsidR="00B80FFF" w:rsidRPr="00B80FFF">
        <w:rPr>
          <w:rFonts w:ascii="Times New Roman" w:hAnsi="Times New Roman" w:cs="Times New Roman"/>
          <w:sz w:val="24"/>
        </w:rPr>
        <w:t xml:space="preserve"> </w:t>
      </w:r>
      <w:r w:rsidR="00D33D8A" w:rsidRPr="00B80FFF">
        <w:rPr>
          <w:rFonts w:ascii="Times New Roman" w:hAnsi="Times New Roman" w:cs="Times New Roman"/>
          <w:sz w:val="24"/>
        </w:rPr>
        <w:t>12), 1 small object box</w:t>
      </w:r>
      <w:r w:rsidR="00B80FFF" w:rsidRPr="00B80FFF">
        <w:rPr>
          <w:rFonts w:ascii="Times New Roman" w:hAnsi="Times New Roman" w:cs="Times New Roman"/>
          <w:sz w:val="24"/>
        </w:rPr>
        <w:t xml:space="preserve"> (5 x 8 x 12)</w:t>
      </w:r>
    </w:p>
    <w:p w:rsidR="00D36237" w:rsidRDefault="00D36237" w:rsidP="00D36237">
      <w:pPr>
        <w:rPr>
          <w:rFonts w:ascii="Times New Roman" w:hAnsi="Times New Roman" w:cs="Times New Roman"/>
          <w:sz w:val="24"/>
        </w:rPr>
      </w:pPr>
      <w:r w:rsidRPr="00B80FFF">
        <w:rPr>
          <w:rFonts w:ascii="Times New Roman" w:hAnsi="Times New Roman" w:cs="Times New Roman"/>
          <w:b/>
          <w:sz w:val="24"/>
        </w:rPr>
        <w:t>Storage Location:</w:t>
      </w:r>
      <w:r w:rsidRPr="00B80FFF">
        <w:rPr>
          <w:rFonts w:ascii="Times New Roman" w:hAnsi="Times New Roman" w:cs="Times New Roman"/>
          <w:sz w:val="24"/>
        </w:rPr>
        <w:t xml:space="preserve"> </w:t>
      </w:r>
      <w:r w:rsidR="00B80FFF" w:rsidRPr="00B80FFF">
        <w:rPr>
          <w:rFonts w:ascii="Times New Roman" w:hAnsi="Times New Roman" w:cs="Times New Roman"/>
          <w:sz w:val="24"/>
        </w:rPr>
        <w:t>Jasper Street- Unit A</w:t>
      </w:r>
    </w:p>
    <w:p w:rsidR="00D36237" w:rsidRDefault="00D36237" w:rsidP="00D36237">
      <w:pPr>
        <w:rPr>
          <w:rFonts w:ascii="Times New Roman" w:hAnsi="Times New Roman" w:cs="Times New Roman"/>
          <w:sz w:val="24"/>
        </w:rPr>
      </w:pPr>
      <w:r w:rsidRPr="00A1201F">
        <w:rPr>
          <w:rFonts w:ascii="Times New Roman" w:hAnsi="Times New Roman" w:cs="Times New Roman"/>
          <w:b/>
          <w:sz w:val="24"/>
        </w:rPr>
        <w:t>Aid Created By</w:t>
      </w:r>
      <w:r>
        <w:rPr>
          <w:rFonts w:ascii="Times New Roman" w:hAnsi="Times New Roman" w:cs="Times New Roman"/>
          <w:sz w:val="24"/>
        </w:rPr>
        <w:t>: Heather Garside, Curator</w:t>
      </w:r>
    </w:p>
    <w:p w:rsidR="00D36237" w:rsidRDefault="00D36237" w:rsidP="00D36237">
      <w:pPr>
        <w:rPr>
          <w:rFonts w:ascii="Times New Roman" w:hAnsi="Times New Roman" w:cs="Times New Roman"/>
          <w:b/>
          <w:sz w:val="24"/>
        </w:rPr>
      </w:pPr>
      <w:r w:rsidRPr="00A1201F">
        <w:rPr>
          <w:rFonts w:ascii="Times New Roman" w:hAnsi="Times New Roman" w:cs="Times New Roman"/>
          <w:b/>
          <w:sz w:val="24"/>
        </w:rPr>
        <w:t>Biographical Information:</w:t>
      </w:r>
    </w:p>
    <w:p w:rsidR="00EC2250" w:rsidRDefault="00EC2250" w:rsidP="00D36237">
      <w:pPr>
        <w:rPr>
          <w:rFonts w:ascii="Times New Roman" w:hAnsi="Times New Roman" w:cs="Times New Roman"/>
          <w:sz w:val="24"/>
        </w:rPr>
      </w:pPr>
      <w:r>
        <w:rPr>
          <w:rFonts w:ascii="Times New Roman" w:hAnsi="Times New Roman" w:cs="Times New Roman"/>
          <w:sz w:val="24"/>
        </w:rPr>
        <w:t xml:space="preserve">Rubin “Hurricane” Carter (May 6, 1937-April 20, 2014) was </w:t>
      </w:r>
      <w:r w:rsidR="00F0513D">
        <w:rPr>
          <w:rFonts w:ascii="Times New Roman" w:hAnsi="Times New Roman" w:cs="Times New Roman"/>
          <w:sz w:val="24"/>
        </w:rPr>
        <w:t xml:space="preserve">born in Clifton, NJ, one of seven children. He served in the army from 1954-1956, where he began boxing. In 1956 he was discharged from the army. In September 1961, he began his career as a professional boxer, middleweight class. </w:t>
      </w:r>
    </w:p>
    <w:p w:rsidR="00F0513D" w:rsidRDefault="00F0513D" w:rsidP="00D36237">
      <w:pPr>
        <w:rPr>
          <w:rFonts w:ascii="Times New Roman" w:hAnsi="Times New Roman" w:cs="Times New Roman"/>
          <w:sz w:val="24"/>
        </w:rPr>
      </w:pPr>
      <w:r>
        <w:rPr>
          <w:rFonts w:ascii="Times New Roman" w:hAnsi="Times New Roman" w:cs="Times New Roman"/>
          <w:sz w:val="24"/>
        </w:rPr>
        <w:t xml:space="preserve">On June 17, 1966, two men were seen entering Lafayette Bar and Grill in Paterson and shooting four victims. Police arrested Carter and his associate John </w:t>
      </w:r>
      <w:proofErr w:type="spellStart"/>
      <w:r>
        <w:rPr>
          <w:rFonts w:ascii="Times New Roman" w:hAnsi="Times New Roman" w:cs="Times New Roman"/>
          <w:sz w:val="24"/>
        </w:rPr>
        <w:t>Artis</w:t>
      </w:r>
      <w:proofErr w:type="spellEnd"/>
      <w:r>
        <w:rPr>
          <w:rFonts w:ascii="Times New Roman" w:hAnsi="Times New Roman" w:cs="Times New Roman"/>
          <w:sz w:val="24"/>
        </w:rPr>
        <w:t>. The pair was tried and convicted of the crime in 1967. There w</w:t>
      </w:r>
      <w:r w:rsidR="007440CE">
        <w:rPr>
          <w:rFonts w:ascii="Times New Roman" w:hAnsi="Times New Roman" w:cs="Times New Roman"/>
          <w:sz w:val="24"/>
        </w:rPr>
        <w:t>as a re-trail in 1974, and</w:t>
      </w:r>
      <w:r>
        <w:rPr>
          <w:rFonts w:ascii="Times New Roman" w:hAnsi="Times New Roman" w:cs="Times New Roman"/>
          <w:sz w:val="24"/>
        </w:rPr>
        <w:t xml:space="preserve"> the guilty </w:t>
      </w:r>
      <w:r w:rsidRPr="007440CE">
        <w:rPr>
          <w:rFonts w:ascii="Times New Roman" w:hAnsi="Times New Roman" w:cs="Times New Roman"/>
          <w:sz w:val="24"/>
        </w:rPr>
        <w:t>verdict was upheld.</w:t>
      </w:r>
      <w:r>
        <w:rPr>
          <w:rFonts w:ascii="Times New Roman" w:hAnsi="Times New Roman" w:cs="Times New Roman"/>
          <w:sz w:val="24"/>
        </w:rPr>
        <w:t xml:space="preserve"> </w:t>
      </w:r>
      <w:r w:rsidR="007440CE">
        <w:rPr>
          <w:rFonts w:ascii="Times New Roman" w:hAnsi="Times New Roman" w:cs="Times New Roman"/>
          <w:sz w:val="24"/>
        </w:rPr>
        <w:t>In November 1985, Carter was released from jail on the grounds of habeas corpus.</w:t>
      </w:r>
    </w:p>
    <w:p w:rsidR="007440CE" w:rsidRDefault="007440CE" w:rsidP="00D36237">
      <w:pPr>
        <w:rPr>
          <w:rFonts w:ascii="Times New Roman" w:hAnsi="Times New Roman" w:cs="Times New Roman"/>
          <w:sz w:val="24"/>
        </w:rPr>
      </w:pPr>
      <w:r>
        <w:rPr>
          <w:rFonts w:ascii="Times New Roman" w:hAnsi="Times New Roman" w:cs="Times New Roman"/>
          <w:sz w:val="24"/>
        </w:rPr>
        <w:t xml:space="preserve">After his release, he moved to Canada and because a Canadian citizen. From 1993 to 2005 he was executive director of the Association in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of the Wrongly Convicted. He died of prostate cancer in 2014.</w:t>
      </w:r>
    </w:p>
    <w:p w:rsidR="007440CE" w:rsidRPr="007440CE" w:rsidRDefault="007440CE" w:rsidP="00D36237">
      <w:pPr>
        <w:rPr>
          <w:rFonts w:ascii="Times New Roman" w:hAnsi="Times New Roman" w:cs="Times New Roman"/>
          <w:sz w:val="24"/>
        </w:rPr>
      </w:pPr>
      <w:r>
        <w:rPr>
          <w:rFonts w:ascii="Times New Roman" w:hAnsi="Times New Roman" w:cs="Times New Roman"/>
          <w:sz w:val="24"/>
        </w:rPr>
        <w:t xml:space="preserve">There have been several books written regarding Carter’s life and his time in jail. Many still believe that he was guilty, and only released from jail on a technicality. The movie, </w:t>
      </w:r>
      <w:r>
        <w:rPr>
          <w:rFonts w:ascii="Times New Roman" w:hAnsi="Times New Roman" w:cs="Times New Roman"/>
          <w:i/>
          <w:sz w:val="24"/>
        </w:rPr>
        <w:t xml:space="preserve">Hurricane </w:t>
      </w:r>
      <w:r>
        <w:rPr>
          <w:rFonts w:ascii="Times New Roman" w:hAnsi="Times New Roman" w:cs="Times New Roman"/>
          <w:sz w:val="24"/>
        </w:rPr>
        <w:t xml:space="preserve">(1999) starring Denzel Washington renewed interest in the case. </w:t>
      </w:r>
    </w:p>
    <w:p w:rsidR="00D36237" w:rsidRDefault="00EC2250" w:rsidP="00D36237">
      <w:pPr>
        <w:rPr>
          <w:rFonts w:ascii="Times New Roman" w:hAnsi="Times New Roman" w:cs="Times New Roman"/>
          <w:b/>
          <w:sz w:val="24"/>
        </w:rPr>
      </w:pPr>
      <w:r>
        <w:rPr>
          <w:rFonts w:ascii="Times New Roman" w:hAnsi="Times New Roman" w:cs="Times New Roman"/>
          <w:b/>
          <w:sz w:val="24"/>
        </w:rPr>
        <w:t>Background</w:t>
      </w:r>
      <w:r w:rsidR="00D36237" w:rsidRPr="00A1201F">
        <w:rPr>
          <w:rFonts w:ascii="Times New Roman" w:hAnsi="Times New Roman" w:cs="Times New Roman"/>
          <w:b/>
          <w:sz w:val="24"/>
        </w:rPr>
        <w:t xml:space="preserve"> Information:</w:t>
      </w:r>
    </w:p>
    <w:p w:rsidR="00EC2250" w:rsidRPr="00EC2250" w:rsidRDefault="00EC2250" w:rsidP="00D36237">
      <w:pPr>
        <w:rPr>
          <w:rFonts w:ascii="Times New Roman" w:hAnsi="Times New Roman" w:cs="Times New Roman"/>
          <w:sz w:val="24"/>
        </w:rPr>
      </w:pPr>
      <w:r>
        <w:rPr>
          <w:rFonts w:ascii="Times New Roman" w:hAnsi="Times New Roman" w:cs="Times New Roman"/>
          <w:sz w:val="24"/>
        </w:rPr>
        <w:t xml:space="preserve">This material was collected and organized by researcher and author David </w:t>
      </w:r>
      <w:proofErr w:type="spellStart"/>
      <w:r>
        <w:rPr>
          <w:rFonts w:ascii="Times New Roman" w:hAnsi="Times New Roman" w:cs="Times New Roman"/>
          <w:sz w:val="24"/>
        </w:rPr>
        <w:t>Axelson</w:t>
      </w:r>
      <w:proofErr w:type="spellEnd"/>
      <w:r>
        <w:rPr>
          <w:rFonts w:ascii="Times New Roman" w:hAnsi="Times New Roman" w:cs="Times New Roman"/>
          <w:sz w:val="24"/>
        </w:rPr>
        <w:t xml:space="preserve">, who published </w:t>
      </w:r>
      <w:r>
        <w:rPr>
          <w:rFonts w:ascii="Times New Roman" w:hAnsi="Times New Roman" w:cs="Times New Roman"/>
          <w:i/>
          <w:sz w:val="24"/>
        </w:rPr>
        <w:t>Murder, Myth, and Marketing: How Rubin “Hurricane” Carter Conned the New York Times, Bob Dylan, Madison Avenue and Hollywood</w:t>
      </w:r>
      <w:r>
        <w:rPr>
          <w:rFonts w:ascii="Times New Roman" w:hAnsi="Times New Roman" w:cs="Times New Roman"/>
          <w:sz w:val="24"/>
        </w:rPr>
        <w:t xml:space="preserve">, 2024. </w:t>
      </w:r>
      <w:proofErr w:type="spellStart"/>
      <w:r>
        <w:rPr>
          <w:rFonts w:ascii="Times New Roman" w:hAnsi="Times New Roman" w:cs="Times New Roman"/>
          <w:sz w:val="24"/>
        </w:rPr>
        <w:t>Axelson</w:t>
      </w:r>
      <w:proofErr w:type="spellEnd"/>
      <w:r>
        <w:rPr>
          <w:rFonts w:ascii="Times New Roman" w:hAnsi="Times New Roman" w:cs="Times New Roman"/>
          <w:sz w:val="24"/>
        </w:rPr>
        <w:t xml:space="preserve"> is a retired attorney and software developer, who spent over a decade conducting research for his book.</w:t>
      </w:r>
    </w:p>
    <w:p w:rsidR="00D36237" w:rsidRDefault="00D36237" w:rsidP="00D36237">
      <w:pPr>
        <w:rPr>
          <w:rFonts w:ascii="Times New Roman" w:hAnsi="Times New Roman" w:cs="Times New Roman"/>
          <w:b/>
          <w:sz w:val="24"/>
        </w:rPr>
      </w:pPr>
      <w:r w:rsidRPr="00786F6D">
        <w:rPr>
          <w:rFonts w:ascii="Times New Roman" w:hAnsi="Times New Roman" w:cs="Times New Roman"/>
          <w:b/>
          <w:sz w:val="24"/>
        </w:rPr>
        <w:t>Scope and Content:</w:t>
      </w:r>
    </w:p>
    <w:p w:rsidR="00943E77" w:rsidRDefault="00943E77" w:rsidP="00D36237">
      <w:pPr>
        <w:rPr>
          <w:rFonts w:ascii="Times New Roman" w:hAnsi="Times New Roman" w:cs="Times New Roman"/>
          <w:sz w:val="24"/>
        </w:rPr>
      </w:pPr>
      <w:r>
        <w:rPr>
          <w:rFonts w:ascii="Times New Roman" w:hAnsi="Times New Roman" w:cs="Times New Roman"/>
          <w:sz w:val="24"/>
        </w:rPr>
        <w:t xml:space="preserve">This collection is the research papers of David </w:t>
      </w:r>
      <w:proofErr w:type="spellStart"/>
      <w:r>
        <w:rPr>
          <w:rFonts w:ascii="Times New Roman" w:hAnsi="Times New Roman" w:cs="Times New Roman"/>
          <w:sz w:val="24"/>
        </w:rPr>
        <w:t>Axelson</w:t>
      </w:r>
      <w:proofErr w:type="spellEnd"/>
      <w:r>
        <w:rPr>
          <w:rFonts w:ascii="Times New Roman" w:hAnsi="Times New Roman" w:cs="Times New Roman"/>
          <w:sz w:val="24"/>
        </w:rPr>
        <w:t>, collected an</w:t>
      </w:r>
      <w:r w:rsidR="000E2DA4">
        <w:rPr>
          <w:rFonts w:ascii="Times New Roman" w:hAnsi="Times New Roman" w:cs="Times New Roman"/>
          <w:sz w:val="24"/>
        </w:rPr>
        <w:t xml:space="preserve">d consulted in the creation of </w:t>
      </w:r>
      <w:r>
        <w:rPr>
          <w:rFonts w:ascii="Times New Roman" w:hAnsi="Times New Roman" w:cs="Times New Roman"/>
          <w:sz w:val="24"/>
        </w:rPr>
        <w:t xml:space="preserve">his book, </w:t>
      </w:r>
      <w:r>
        <w:rPr>
          <w:rFonts w:ascii="Times New Roman" w:hAnsi="Times New Roman" w:cs="Times New Roman"/>
          <w:i/>
          <w:sz w:val="24"/>
        </w:rPr>
        <w:t>Murder, Myth, and Marketing: How Rubin “Hurricane” Carter Conned the New York Times, Bob Dylan, Madison Avenue and Hollywood</w:t>
      </w:r>
      <w:r>
        <w:rPr>
          <w:rFonts w:ascii="Times New Roman" w:hAnsi="Times New Roman" w:cs="Times New Roman"/>
          <w:sz w:val="24"/>
        </w:rPr>
        <w:t>, 2024.</w:t>
      </w:r>
    </w:p>
    <w:p w:rsidR="00943E77" w:rsidRDefault="00943E77" w:rsidP="00D36237">
      <w:pPr>
        <w:rPr>
          <w:rFonts w:ascii="Times New Roman" w:hAnsi="Times New Roman" w:cs="Times New Roman"/>
          <w:sz w:val="24"/>
        </w:rPr>
      </w:pPr>
      <w:r>
        <w:rPr>
          <w:rFonts w:ascii="Times New Roman" w:hAnsi="Times New Roman" w:cs="Times New Roman"/>
          <w:sz w:val="24"/>
        </w:rPr>
        <w:lastRenderedPageBreak/>
        <w:t>The collection includes newspaper and magazine articles, court documents, military records and reports, correspondence and some photos. Most items in the collection are photocopies or printed from the computer. Very few items are originals.</w:t>
      </w:r>
    </w:p>
    <w:p w:rsidR="000E2DA4" w:rsidRPr="00943E77" w:rsidRDefault="000E2DA4" w:rsidP="00D36237">
      <w:pPr>
        <w:rPr>
          <w:rFonts w:ascii="Times New Roman" w:hAnsi="Times New Roman" w:cs="Times New Roman"/>
          <w:sz w:val="24"/>
        </w:rPr>
      </w:pPr>
      <w:r>
        <w:rPr>
          <w:rFonts w:ascii="Times New Roman" w:hAnsi="Times New Roman" w:cs="Times New Roman"/>
          <w:sz w:val="24"/>
        </w:rPr>
        <w:t xml:space="preserve">The collection includes copies of many original records related to Carter’s life and case, as well as several folders of notes and correspondence related to </w:t>
      </w:r>
      <w:proofErr w:type="spellStart"/>
      <w:r>
        <w:rPr>
          <w:rFonts w:ascii="Times New Roman" w:hAnsi="Times New Roman" w:cs="Times New Roman"/>
          <w:sz w:val="24"/>
        </w:rPr>
        <w:t>Axelson’s</w:t>
      </w:r>
      <w:proofErr w:type="spellEnd"/>
      <w:r>
        <w:rPr>
          <w:rFonts w:ascii="Times New Roman" w:hAnsi="Times New Roman" w:cs="Times New Roman"/>
          <w:sz w:val="24"/>
        </w:rPr>
        <w:t xml:space="preserve"> research process, including document requests to various document repositories and emails with fellow researchers. </w:t>
      </w:r>
    </w:p>
    <w:p w:rsidR="00D36237" w:rsidRPr="00786F6D" w:rsidRDefault="00D36237" w:rsidP="00D36237">
      <w:pPr>
        <w:rPr>
          <w:rFonts w:ascii="Times New Roman" w:hAnsi="Times New Roman" w:cs="Times New Roman"/>
          <w:b/>
          <w:sz w:val="24"/>
        </w:rPr>
      </w:pPr>
      <w:r w:rsidRPr="00786F6D">
        <w:rPr>
          <w:rFonts w:ascii="Times New Roman" w:hAnsi="Times New Roman" w:cs="Times New Roman"/>
          <w:b/>
          <w:sz w:val="24"/>
        </w:rPr>
        <w:t>Series:</w:t>
      </w:r>
    </w:p>
    <w:p w:rsidR="00D36237" w:rsidRDefault="00D36237" w:rsidP="00D36237">
      <w:pPr>
        <w:shd w:val="clear" w:color="auto" w:fill="FFFFFF" w:themeFill="background1"/>
        <w:rPr>
          <w:rFonts w:ascii="Times New Roman" w:hAnsi="Times New Roman" w:cs="Times New Roman"/>
          <w:sz w:val="24"/>
        </w:rPr>
      </w:pPr>
      <w:r>
        <w:rPr>
          <w:rFonts w:ascii="Times New Roman" w:hAnsi="Times New Roman" w:cs="Times New Roman"/>
          <w:sz w:val="24"/>
        </w:rPr>
        <w:t xml:space="preserve">The original organization of the collection by the creator was maintained including the categories that were established and the document order. </w:t>
      </w:r>
      <w:r w:rsidR="0089462E">
        <w:rPr>
          <w:rFonts w:ascii="Times New Roman" w:hAnsi="Times New Roman" w:cs="Times New Roman"/>
          <w:sz w:val="24"/>
        </w:rPr>
        <w:t xml:space="preserve">Some documents (very few) were in their own folders within a larger folder, and those folders were discarded, but the documents were kept in the same order within the larger category. </w:t>
      </w:r>
      <w:r>
        <w:rPr>
          <w:rFonts w:ascii="Times New Roman" w:hAnsi="Times New Roman" w:cs="Times New Roman"/>
          <w:sz w:val="24"/>
        </w:rPr>
        <w:t xml:space="preserve">Each category of material </w:t>
      </w:r>
      <w:r w:rsidR="0089462E">
        <w:rPr>
          <w:rFonts w:ascii="Times New Roman" w:hAnsi="Times New Roman" w:cs="Times New Roman"/>
          <w:sz w:val="24"/>
        </w:rPr>
        <w:t>arrived grouped with an abstract/summary created by the creator. These summaries were added to the beginning of each section on the book list, to provide additional insight into the organization of the collection to researchers.</w:t>
      </w:r>
    </w:p>
    <w:p w:rsidR="0089462E" w:rsidRPr="0089462E" w:rsidRDefault="0089462E" w:rsidP="0089462E">
      <w:pPr>
        <w:rPr>
          <w:rFonts w:ascii="Times New Roman" w:hAnsi="Times New Roman" w:cs="Times New Roman"/>
          <w:sz w:val="24"/>
        </w:rPr>
      </w:pPr>
      <w:r w:rsidRPr="0089462E">
        <w:rPr>
          <w:rFonts w:ascii="Times New Roman" w:hAnsi="Times New Roman" w:cs="Times New Roman"/>
          <w:sz w:val="24"/>
        </w:rPr>
        <w:t xml:space="preserve">There are many duplicate copies of the same items, </w:t>
      </w:r>
      <w:r>
        <w:rPr>
          <w:rFonts w:ascii="Times New Roman" w:hAnsi="Times New Roman" w:cs="Times New Roman"/>
          <w:sz w:val="24"/>
        </w:rPr>
        <w:t>particularly newspaper articles. In some cases the</w:t>
      </w:r>
      <w:r w:rsidRPr="0089462E">
        <w:rPr>
          <w:rFonts w:ascii="Times New Roman" w:hAnsi="Times New Roman" w:cs="Times New Roman"/>
          <w:sz w:val="24"/>
        </w:rPr>
        <w:t xml:space="preserve"> copies are</w:t>
      </w:r>
      <w:r>
        <w:rPr>
          <w:rFonts w:ascii="Times New Roman" w:hAnsi="Times New Roman" w:cs="Times New Roman"/>
          <w:sz w:val="24"/>
        </w:rPr>
        <w:t xml:space="preserve"> resized or focused differently. I</w:t>
      </w:r>
      <w:r w:rsidRPr="0089462E">
        <w:rPr>
          <w:rFonts w:ascii="Times New Roman" w:hAnsi="Times New Roman" w:cs="Times New Roman"/>
          <w:sz w:val="24"/>
        </w:rPr>
        <w:t>f they were together in the file, they were grouped and t</w:t>
      </w:r>
      <w:r>
        <w:rPr>
          <w:rFonts w:ascii="Times New Roman" w:hAnsi="Times New Roman" w:cs="Times New Roman"/>
          <w:sz w:val="24"/>
        </w:rPr>
        <w:t>he number of copies was listed. I</w:t>
      </w:r>
      <w:r w:rsidRPr="0089462E">
        <w:rPr>
          <w:rFonts w:ascii="Times New Roman" w:hAnsi="Times New Roman" w:cs="Times New Roman"/>
          <w:sz w:val="24"/>
        </w:rPr>
        <w:t>f they are not together in the file, they were not grouped, only listed twice</w:t>
      </w:r>
      <w:r>
        <w:rPr>
          <w:rFonts w:ascii="Times New Roman" w:hAnsi="Times New Roman" w:cs="Times New Roman"/>
          <w:sz w:val="24"/>
        </w:rPr>
        <w:t>. In many cases newspaper articles will appear in more than one category.</w:t>
      </w:r>
    </w:p>
    <w:p w:rsidR="0089462E" w:rsidRPr="0089462E" w:rsidRDefault="0089462E" w:rsidP="0089462E">
      <w:pPr>
        <w:rPr>
          <w:rFonts w:ascii="Times New Roman" w:hAnsi="Times New Roman" w:cs="Times New Roman"/>
          <w:sz w:val="24"/>
          <w:szCs w:val="24"/>
        </w:rPr>
      </w:pPr>
      <w:r w:rsidRPr="0089462E">
        <w:rPr>
          <w:rFonts w:ascii="Times New Roman" w:hAnsi="Times New Roman" w:cs="Times New Roman"/>
          <w:sz w:val="24"/>
          <w:szCs w:val="24"/>
        </w:rPr>
        <w:t xml:space="preserve">Some items were stapled together even when they were separate articles or reports. These items were kept together. </w:t>
      </w:r>
    </w:p>
    <w:p w:rsidR="0089462E" w:rsidRDefault="00D33D8A" w:rsidP="00D36237">
      <w:pPr>
        <w:shd w:val="clear" w:color="auto" w:fill="FFFFFF" w:themeFill="background1"/>
        <w:rPr>
          <w:rFonts w:ascii="Times New Roman" w:hAnsi="Times New Roman" w:cs="Times New Roman"/>
          <w:sz w:val="24"/>
        </w:rPr>
      </w:pPr>
      <w:r>
        <w:rPr>
          <w:rFonts w:ascii="Times New Roman" w:hAnsi="Times New Roman" w:cs="Times New Roman"/>
          <w:sz w:val="24"/>
        </w:rPr>
        <w:t>The collection also includes VHS, DVDs and microfilm containing trial transcripts and documents.</w:t>
      </w:r>
    </w:p>
    <w:p w:rsidR="00D36237" w:rsidRPr="00786F6D" w:rsidRDefault="00D36237" w:rsidP="00D36237">
      <w:pPr>
        <w:rPr>
          <w:rFonts w:ascii="Times New Roman" w:hAnsi="Times New Roman" w:cs="Times New Roman"/>
          <w:b/>
          <w:sz w:val="24"/>
        </w:rPr>
      </w:pPr>
      <w:r w:rsidRPr="00786F6D">
        <w:rPr>
          <w:rFonts w:ascii="Times New Roman" w:hAnsi="Times New Roman" w:cs="Times New Roman"/>
          <w:b/>
          <w:sz w:val="24"/>
        </w:rPr>
        <w:t xml:space="preserve">Related </w:t>
      </w:r>
      <w:r w:rsidR="000E2DA4">
        <w:rPr>
          <w:rFonts w:ascii="Times New Roman" w:hAnsi="Times New Roman" w:cs="Times New Roman"/>
          <w:b/>
          <w:sz w:val="24"/>
        </w:rPr>
        <w:t>Items</w:t>
      </w:r>
      <w:r w:rsidRPr="00786F6D">
        <w:rPr>
          <w:rFonts w:ascii="Times New Roman" w:hAnsi="Times New Roman" w:cs="Times New Roman"/>
          <w:b/>
          <w:sz w:val="24"/>
        </w:rPr>
        <w:t>:</w:t>
      </w:r>
    </w:p>
    <w:p w:rsidR="00D36237" w:rsidRDefault="000E2DA4" w:rsidP="000E2DA4">
      <w:pPr>
        <w:rPr>
          <w:rFonts w:ascii="Times New Roman" w:hAnsi="Times New Roman" w:cs="Times New Roman"/>
          <w:sz w:val="24"/>
        </w:rPr>
      </w:pPr>
      <w:r w:rsidRPr="000E2DA4">
        <w:rPr>
          <w:rFonts w:ascii="Times New Roman" w:hAnsi="Times New Roman" w:cs="Times New Roman"/>
          <w:sz w:val="24"/>
        </w:rPr>
        <w:t xml:space="preserve">Also consult 2025.25.02-.11- books and DVD related to </w:t>
      </w:r>
      <w:r>
        <w:rPr>
          <w:rFonts w:ascii="Times New Roman" w:hAnsi="Times New Roman" w:cs="Times New Roman"/>
          <w:sz w:val="24"/>
        </w:rPr>
        <w:t>Rubin Carter and also used by the creator of this collection.</w:t>
      </w:r>
    </w:p>
    <w:p w:rsidR="00D33D8A" w:rsidRPr="000E2DA4" w:rsidRDefault="00D33D8A" w:rsidP="000E2DA4">
      <w:pPr>
        <w:rPr>
          <w:rFonts w:ascii="Times New Roman" w:hAnsi="Times New Roman" w:cs="Times New Roman"/>
          <w:sz w:val="24"/>
        </w:rPr>
      </w:pPr>
      <w:r>
        <w:rPr>
          <w:rFonts w:ascii="Times New Roman" w:hAnsi="Times New Roman" w:cs="Times New Roman"/>
          <w:sz w:val="24"/>
        </w:rPr>
        <w:t>Digital files (2025.25.12) were also shared with the Museum and can be keyword searched.</w:t>
      </w:r>
    </w:p>
    <w:p w:rsidR="00D36237" w:rsidRDefault="00D36237" w:rsidP="00554845">
      <w:pPr>
        <w:jc w:val="center"/>
      </w:pPr>
    </w:p>
    <w:p w:rsidR="00D36237" w:rsidRDefault="00D36237" w:rsidP="00554845">
      <w:pPr>
        <w:jc w:val="center"/>
      </w:pPr>
    </w:p>
    <w:p w:rsidR="00D36237" w:rsidRDefault="00D36237" w:rsidP="00554845">
      <w:pPr>
        <w:jc w:val="center"/>
      </w:pPr>
    </w:p>
    <w:p w:rsidR="00D36237" w:rsidRDefault="00D36237" w:rsidP="00661246">
      <w:bookmarkStart w:id="0" w:name="_GoBack"/>
      <w:bookmarkEnd w:id="0"/>
    </w:p>
    <w:p w:rsidR="00D36237" w:rsidRDefault="00D36237" w:rsidP="00554845">
      <w:pPr>
        <w:jc w:val="center"/>
      </w:pPr>
    </w:p>
    <w:p w:rsidR="009272F8" w:rsidRDefault="009272F8" w:rsidP="00554845"/>
    <w:p w:rsidR="009272F8" w:rsidRDefault="009272F8" w:rsidP="00554845"/>
    <w:sectPr w:rsidR="009272F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246" w:rsidRDefault="00661246" w:rsidP="00661246">
      <w:pPr>
        <w:spacing w:after="0" w:line="240" w:lineRule="auto"/>
      </w:pPr>
      <w:r>
        <w:separator/>
      </w:r>
    </w:p>
  </w:endnote>
  <w:endnote w:type="continuationSeparator" w:id="0">
    <w:p w:rsidR="00661246" w:rsidRDefault="00661246" w:rsidP="0066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46" w:rsidRDefault="0066124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661246" w:rsidRDefault="00661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246" w:rsidRDefault="00661246" w:rsidP="00661246">
      <w:pPr>
        <w:spacing w:after="0" w:line="240" w:lineRule="auto"/>
      </w:pPr>
      <w:r>
        <w:separator/>
      </w:r>
    </w:p>
  </w:footnote>
  <w:footnote w:type="continuationSeparator" w:id="0">
    <w:p w:rsidR="00661246" w:rsidRDefault="00661246" w:rsidP="00661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46" w:rsidRPr="009A49E2" w:rsidRDefault="00661246" w:rsidP="00661246">
    <w:pPr>
      <w:pStyle w:val="Header"/>
      <w:rPr>
        <w:rFonts w:ascii="Times New Roman" w:hAnsi="Times New Roman" w:cs="Times New Roman"/>
      </w:rPr>
    </w:pPr>
    <w:r w:rsidRPr="009A49E2">
      <w:rPr>
        <w:rFonts w:ascii="Times New Roman" w:hAnsi="Times New Roman" w:cs="Times New Roman"/>
      </w:rPr>
      <w:t>Paterson Museum</w:t>
    </w:r>
    <w:r w:rsidRPr="009A49E2">
      <w:rPr>
        <w:rFonts w:ascii="Times New Roman" w:hAnsi="Times New Roman" w:cs="Times New Roman"/>
      </w:rPr>
      <w:tab/>
      <w:t>Archival Finding Aid</w:t>
    </w:r>
    <w:r w:rsidRPr="009A49E2">
      <w:rPr>
        <w:rFonts w:ascii="Times New Roman" w:hAnsi="Times New Roman" w:cs="Times New Roman"/>
      </w:rPr>
      <w:tab/>
      <w:t xml:space="preserve">Updated: </w:t>
    </w:r>
    <w:r>
      <w:rPr>
        <w:rFonts w:ascii="Times New Roman" w:hAnsi="Times New Roman" w:cs="Times New Roman"/>
      </w:rPr>
      <w:t>April 15, 2026</w:t>
    </w:r>
  </w:p>
  <w:p w:rsidR="00661246" w:rsidRDefault="00661246">
    <w:pPr>
      <w:pStyle w:val="Header"/>
    </w:pPr>
  </w:p>
  <w:p w:rsidR="00661246" w:rsidRDefault="00661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45"/>
    <w:rsid w:val="000C08BB"/>
    <w:rsid w:val="000E2DA4"/>
    <w:rsid w:val="00554845"/>
    <w:rsid w:val="00661246"/>
    <w:rsid w:val="007440CE"/>
    <w:rsid w:val="0089462E"/>
    <w:rsid w:val="008D6F61"/>
    <w:rsid w:val="009272F8"/>
    <w:rsid w:val="00943E77"/>
    <w:rsid w:val="00B67C68"/>
    <w:rsid w:val="00B80FFF"/>
    <w:rsid w:val="00D33D8A"/>
    <w:rsid w:val="00D36237"/>
    <w:rsid w:val="00E32C8C"/>
    <w:rsid w:val="00E80539"/>
    <w:rsid w:val="00EC2250"/>
    <w:rsid w:val="00F0513D"/>
    <w:rsid w:val="00FF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4D00"/>
  <w15:chartTrackingRefBased/>
  <w15:docId w15:val="{8964F016-389C-4CD5-9095-BCA231F2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246"/>
  </w:style>
  <w:style w:type="paragraph" w:styleId="Footer">
    <w:name w:val="footer"/>
    <w:basedOn w:val="Normal"/>
    <w:link w:val="FooterChar"/>
    <w:uiPriority w:val="99"/>
    <w:unhideWhenUsed/>
    <w:rsid w:val="00661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Garside</dc:creator>
  <cp:keywords/>
  <dc:description/>
  <cp:lastModifiedBy>Heather Garside</cp:lastModifiedBy>
  <cp:revision>12</cp:revision>
  <dcterms:created xsi:type="dcterms:W3CDTF">2025-12-18T15:58:00Z</dcterms:created>
  <dcterms:modified xsi:type="dcterms:W3CDTF">2026-04-15T20:33:00Z</dcterms:modified>
</cp:coreProperties>
</file>